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1BDF" w14:textId="77777777" w:rsidR="00D26FD1" w:rsidRPr="001B0DD4" w:rsidRDefault="00D26FD1" w:rsidP="00DD6BBC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1B0DD4">
        <w:rPr>
          <w:rFonts w:eastAsia="Times New Roman" w:cs="Times New Roman"/>
          <w:b/>
          <w:sz w:val="24"/>
          <w:szCs w:val="24"/>
        </w:rPr>
        <w:t>JOB DESCRIPTION</w:t>
      </w:r>
    </w:p>
    <w:p w14:paraId="76F3E7CA" w14:textId="77777777" w:rsidR="00D26FD1" w:rsidRPr="001B0DD4" w:rsidRDefault="00D26FD1" w:rsidP="00DD6BBC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06102FEA" w14:textId="77777777" w:rsidR="00D26FD1" w:rsidRPr="001B0DD4" w:rsidRDefault="00D26FD1" w:rsidP="00DD6BBC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1B0DD4">
        <w:rPr>
          <w:rFonts w:eastAsia="Times New Roman" w:cs="Times New Roman"/>
          <w:b/>
          <w:sz w:val="24"/>
          <w:szCs w:val="24"/>
        </w:rPr>
        <w:t>Title:</w:t>
      </w:r>
      <w:r w:rsidRPr="001B0DD4">
        <w:rPr>
          <w:rFonts w:eastAsia="Times New Roman" w:cs="Times New Roman"/>
          <w:b/>
          <w:sz w:val="24"/>
          <w:szCs w:val="24"/>
        </w:rPr>
        <w:tab/>
      </w:r>
      <w:r w:rsidRPr="001B0DD4">
        <w:rPr>
          <w:rFonts w:eastAsia="Times New Roman" w:cs="Times New Roman"/>
          <w:b/>
          <w:sz w:val="24"/>
          <w:szCs w:val="24"/>
        </w:rPr>
        <w:tab/>
      </w:r>
      <w:r w:rsidRPr="001B0DD4">
        <w:rPr>
          <w:rFonts w:eastAsia="Times New Roman" w:cs="Times New Roman"/>
          <w:b/>
          <w:sz w:val="24"/>
          <w:szCs w:val="24"/>
        </w:rPr>
        <w:tab/>
        <w:t xml:space="preserve">Resident Assistant </w:t>
      </w:r>
    </w:p>
    <w:p w14:paraId="360ADD7B" w14:textId="09A760C6" w:rsidR="00650442" w:rsidRDefault="00D26FD1" w:rsidP="00DD6BBC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1B0DD4">
        <w:rPr>
          <w:rFonts w:eastAsia="Times New Roman" w:cs="Times New Roman"/>
          <w:b/>
          <w:sz w:val="24"/>
          <w:szCs w:val="24"/>
        </w:rPr>
        <w:t>Reports to:</w:t>
      </w:r>
      <w:r w:rsidRPr="001B0DD4">
        <w:rPr>
          <w:rFonts w:eastAsia="Times New Roman" w:cs="Times New Roman"/>
          <w:b/>
          <w:sz w:val="24"/>
          <w:szCs w:val="24"/>
        </w:rPr>
        <w:tab/>
      </w:r>
      <w:r w:rsidRPr="001B0DD4">
        <w:rPr>
          <w:rFonts w:eastAsia="Times New Roman" w:cs="Times New Roman"/>
          <w:b/>
          <w:sz w:val="24"/>
          <w:szCs w:val="24"/>
        </w:rPr>
        <w:tab/>
      </w:r>
      <w:r w:rsidR="00650442">
        <w:rPr>
          <w:rFonts w:eastAsia="Times New Roman" w:cs="Times New Roman"/>
          <w:b/>
          <w:sz w:val="24"/>
          <w:szCs w:val="24"/>
        </w:rPr>
        <w:t xml:space="preserve">Graduate Coordinator for </w:t>
      </w:r>
      <w:r w:rsidR="00DE6146">
        <w:rPr>
          <w:rFonts w:eastAsia="Times New Roman" w:cs="Times New Roman"/>
          <w:b/>
          <w:sz w:val="24"/>
          <w:szCs w:val="24"/>
        </w:rPr>
        <w:t>Campus Involvement</w:t>
      </w:r>
      <w:r w:rsidR="00650442">
        <w:rPr>
          <w:rFonts w:eastAsia="Times New Roman" w:cs="Times New Roman"/>
          <w:b/>
          <w:sz w:val="24"/>
          <w:szCs w:val="24"/>
        </w:rPr>
        <w:t xml:space="preserve"> </w:t>
      </w:r>
    </w:p>
    <w:p w14:paraId="59DF775F" w14:textId="6A0F95BD" w:rsidR="00D26FD1" w:rsidRPr="001B0DD4" w:rsidRDefault="00D26FD1" w:rsidP="00DD6BBC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1B0DD4">
        <w:rPr>
          <w:rFonts w:eastAsia="Times New Roman" w:cs="Times New Roman"/>
          <w:b/>
          <w:sz w:val="24"/>
          <w:szCs w:val="24"/>
        </w:rPr>
        <w:t>Department:</w:t>
      </w:r>
      <w:r w:rsidRPr="001B0DD4">
        <w:rPr>
          <w:rFonts w:eastAsia="Times New Roman" w:cs="Times New Roman"/>
          <w:b/>
          <w:sz w:val="24"/>
          <w:szCs w:val="24"/>
        </w:rPr>
        <w:tab/>
      </w:r>
      <w:r w:rsidRPr="001B0DD4">
        <w:rPr>
          <w:rFonts w:eastAsia="Times New Roman" w:cs="Times New Roman"/>
          <w:b/>
          <w:sz w:val="24"/>
          <w:szCs w:val="24"/>
        </w:rPr>
        <w:tab/>
        <w:t xml:space="preserve">Office of </w:t>
      </w:r>
      <w:r w:rsidR="00DE6146">
        <w:rPr>
          <w:rFonts w:eastAsia="Times New Roman" w:cs="Times New Roman"/>
          <w:b/>
          <w:sz w:val="24"/>
          <w:szCs w:val="24"/>
        </w:rPr>
        <w:t>Campus Involvement</w:t>
      </w:r>
    </w:p>
    <w:p w14:paraId="6CF3607C" w14:textId="77777777" w:rsidR="00D26FD1" w:rsidRPr="001B0DD4" w:rsidRDefault="00D26FD1" w:rsidP="00DD6BBC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1B0DD4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9429" wp14:editId="275FCBF4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2162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65pt" to="46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1B0DD4">
        <w:rPr>
          <w:rFonts w:eastAsia="Times New Roman" w:cs="Times New Roman"/>
          <w:b/>
          <w:sz w:val="24"/>
          <w:szCs w:val="24"/>
        </w:rPr>
        <w:t>Compensation:</w:t>
      </w:r>
      <w:r w:rsidRPr="001B0DD4">
        <w:rPr>
          <w:rFonts w:eastAsia="Times New Roman" w:cs="Times New Roman"/>
          <w:b/>
          <w:sz w:val="24"/>
          <w:szCs w:val="24"/>
        </w:rPr>
        <w:tab/>
      </w:r>
      <w:r w:rsidR="00DD6BBC" w:rsidRPr="001B0DD4">
        <w:rPr>
          <w:rFonts w:eastAsia="Times New Roman" w:cs="Times New Roman"/>
          <w:b/>
          <w:sz w:val="24"/>
          <w:szCs w:val="24"/>
        </w:rPr>
        <w:t>70% of Single Room</w:t>
      </w:r>
      <w:r w:rsidR="001B0DD4" w:rsidRPr="001B0DD4">
        <w:rPr>
          <w:rFonts w:eastAsia="Times New Roman" w:cs="Times New Roman"/>
          <w:b/>
          <w:sz w:val="24"/>
          <w:szCs w:val="24"/>
        </w:rPr>
        <w:t xml:space="preserve"> and Board</w:t>
      </w:r>
      <w:r w:rsidRPr="001B0DD4">
        <w:rPr>
          <w:rFonts w:eastAsia="Times New Roman" w:cs="Times New Roman"/>
          <w:b/>
          <w:sz w:val="24"/>
          <w:szCs w:val="24"/>
        </w:rPr>
        <w:t>,</w:t>
      </w:r>
      <w:r w:rsidR="00BE74B8" w:rsidRPr="001B0DD4">
        <w:rPr>
          <w:rFonts w:eastAsia="Times New Roman" w:cs="Times New Roman"/>
          <w:b/>
          <w:sz w:val="24"/>
          <w:szCs w:val="24"/>
        </w:rPr>
        <w:t xml:space="preserve"> </w:t>
      </w:r>
      <w:r w:rsidR="00DD6BBC" w:rsidRPr="001B0DD4">
        <w:rPr>
          <w:rFonts w:eastAsia="Times New Roman" w:cs="Times New Roman"/>
          <w:b/>
          <w:sz w:val="24"/>
          <w:szCs w:val="24"/>
        </w:rPr>
        <w:t>$300 Stipend per semester</w:t>
      </w:r>
      <w:r w:rsidRPr="001B0DD4">
        <w:rPr>
          <w:rFonts w:eastAsia="Times New Roman" w:cs="Times New Roman"/>
          <w:b/>
          <w:sz w:val="24"/>
          <w:szCs w:val="24"/>
        </w:rPr>
        <w:t xml:space="preserve"> </w:t>
      </w:r>
    </w:p>
    <w:p w14:paraId="4FC9613E" w14:textId="77777777" w:rsidR="00D26FD1" w:rsidRPr="001B0DD4" w:rsidRDefault="00D26FD1" w:rsidP="00DD6BBC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7BA46C73" w14:textId="77777777" w:rsidR="00D26FD1" w:rsidRPr="001B0DD4" w:rsidRDefault="00D26FD1" w:rsidP="00DD6BBC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1B0DD4">
        <w:rPr>
          <w:rFonts w:eastAsia="Times New Roman" w:cs="Times New Roman"/>
          <w:b/>
          <w:sz w:val="24"/>
          <w:szCs w:val="24"/>
        </w:rPr>
        <w:t>Job Summary:</w:t>
      </w:r>
    </w:p>
    <w:p w14:paraId="6DE16B50" w14:textId="3653D409" w:rsidR="00D26FD1" w:rsidRPr="001B0DD4" w:rsidRDefault="00D26FD1" w:rsidP="00DD6BBC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1B0DD4">
        <w:rPr>
          <w:rFonts w:eastAsia="Times New Roman" w:cs="Times New Roman"/>
          <w:sz w:val="24"/>
          <w:szCs w:val="24"/>
        </w:rPr>
        <w:t xml:space="preserve">The position of Resident Assistant (RA) is a </w:t>
      </w:r>
      <w:proofErr w:type="gramStart"/>
      <w:r w:rsidRPr="001B0DD4">
        <w:rPr>
          <w:rFonts w:eastAsia="Times New Roman" w:cs="Times New Roman"/>
          <w:sz w:val="24"/>
          <w:szCs w:val="24"/>
        </w:rPr>
        <w:t>10 month</w:t>
      </w:r>
      <w:proofErr w:type="gramEnd"/>
      <w:r w:rsidRPr="001B0DD4">
        <w:rPr>
          <w:rFonts w:eastAsia="Times New Roman" w:cs="Times New Roman"/>
          <w:sz w:val="24"/>
          <w:szCs w:val="24"/>
        </w:rPr>
        <w:t xml:space="preserve"> para-professional employee of Hilbert College’s Office of </w:t>
      </w:r>
      <w:r w:rsidR="00DE6146">
        <w:rPr>
          <w:rFonts w:eastAsia="Times New Roman" w:cs="Times New Roman"/>
          <w:sz w:val="24"/>
          <w:szCs w:val="24"/>
        </w:rPr>
        <w:t>Campus Involvement</w:t>
      </w:r>
      <w:r w:rsidRPr="001B0DD4">
        <w:rPr>
          <w:rFonts w:eastAsia="Times New Roman" w:cs="Times New Roman"/>
          <w:sz w:val="24"/>
          <w:szCs w:val="24"/>
        </w:rPr>
        <w:t xml:space="preserve">. RAs are supervised by the </w:t>
      </w:r>
      <w:r w:rsidR="00DE6146">
        <w:rPr>
          <w:rFonts w:eastAsia="Times New Roman" w:cs="Times New Roman"/>
          <w:sz w:val="24"/>
          <w:szCs w:val="24"/>
        </w:rPr>
        <w:t>Campus Involvement</w:t>
      </w:r>
      <w:r w:rsidR="00DD6BBC" w:rsidRPr="001B0DD4">
        <w:rPr>
          <w:rFonts w:eastAsia="Times New Roman" w:cs="Times New Roman"/>
          <w:sz w:val="24"/>
          <w:szCs w:val="24"/>
        </w:rPr>
        <w:t xml:space="preserve"> Professional Staff. RAs</w:t>
      </w:r>
      <w:r w:rsidRPr="001B0DD4">
        <w:rPr>
          <w:rFonts w:eastAsia="Times New Roman" w:cs="Times New Roman"/>
          <w:sz w:val="24"/>
          <w:szCs w:val="24"/>
        </w:rPr>
        <w:t xml:space="preserve"> are full time Hilbert College students living in the residence halls who strive to create a positive campus community to foster the academic learning, personal development, </w:t>
      </w:r>
      <w:r w:rsidR="00FC23BF" w:rsidRPr="001B0DD4">
        <w:rPr>
          <w:rFonts w:eastAsia="Times New Roman" w:cs="Times New Roman"/>
          <w:sz w:val="24"/>
          <w:szCs w:val="24"/>
        </w:rPr>
        <w:t xml:space="preserve">lifelong learning, </w:t>
      </w:r>
      <w:r w:rsidRPr="001B0DD4">
        <w:rPr>
          <w:rFonts w:eastAsia="Times New Roman" w:cs="Times New Roman"/>
          <w:sz w:val="24"/>
          <w:szCs w:val="24"/>
        </w:rPr>
        <w:t xml:space="preserve">and safety of all students. These will be achieved through programming, administrative duties, and serving as a </w:t>
      </w:r>
      <w:r w:rsidR="00FC23BF" w:rsidRPr="001B0DD4">
        <w:rPr>
          <w:rFonts w:eastAsia="Times New Roman" w:cs="Times New Roman"/>
          <w:sz w:val="24"/>
          <w:szCs w:val="24"/>
        </w:rPr>
        <w:t>Campus Security Authority (CSA)</w:t>
      </w:r>
      <w:r w:rsidRPr="001B0DD4">
        <w:rPr>
          <w:rFonts w:eastAsia="Times New Roman" w:cs="Times New Roman"/>
          <w:sz w:val="24"/>
          <w:szCs w:val="24"/>
        </w:rPr>
        <w:t xml:space="preserve"> to the campus community. </w:t>
      </w:r>
    </w:p>
    <w:p w14:paraId="7BDEDFDC" w14:textId="77777777" w:rsidR="00DD6BBC" w:rsidRPr="001B0DD4" w:rsidRDefault="00DD6BBC" w:rsidP="00DD6BBC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303EE83E" w14:textId="2C168597" w:rsidR="00D26FD1" w:rsidRPr="001B0DD4" w:rsidRDefault="00DD6BBC" w:rsidP="00DD6BBC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1B0DD4">
        <w:rPr>
          <w:rFonts w:eastAsia="Times New Roman" w:cs="Times New Roman"/>
          <w:sz w:val="24"/>
          <w:szCs w:val="24"/>
        </w:rPr>
        <w:t>RAs</w:t>
      </w:r>
      <w:r w:rsidR="00D26FD1" w:rsidRPr="001B0DD4">
        <w:rPr>
          <w:rFonts w:eastAsia="Times New Roman" w:cs="Times New Roman"/>
          <w:sz w:val="24"/>
          <w:szCs w:val="24"/>
        </w:rPr>
        <w:t xml:space="preserve"> create interpersonal relationships with the students in their prospective areas and remain available, approachable, and relatable to residents to ensure they have a positive Hilbert College Experience. A successful RA embodies the Franciscan Spirit and values in their daily lives. </w:t>
      </w:r>
      <w:r w:rsidRPr="001B0DD4">
        <w:rPr>
          <w:rFonts w:eastAsia="Times New Roman" w:cs="Times New Roman"/>
          <w:sz w:val="24"/>
          <w:szCs w:val="24"/>
        </w:rPr>
        <w:t>RAs</w:t>
      </w:r>
      <w:r w:rsidR="00D26FD1" w:rsidRPr="001B0DD4">
        <w:rPr>
          <w:rFonts w:eastAsia="Times New Roman" w:cs="Times New Roman"/>
          <w:sz w:val="24"/>
          <w:szCs w:val="24"/>
        </w:rPr>
        <w:t xml:space="preserve"> are expected to uphold the expectations and policies instituted by the Office of </w:t>
      </w:r>
      <w:r w:rsidR="006C5AF6" w:rsidRPr="006C5AF6">
        <w:rPr>
          <w:rFonts w:eastAsia="Times New Roman" w:cs="Times New Roman"/>
          <w:sz w:val="24"/>
          <w:szCs w:val="24"/>
        </w:rPr>
        <w:t>Campus Involvement</w:t>
      </w:r>
      <w:r w:rsidR="006C5AF6" w:rsidRPr="006C5AF6">
        <w:rPr>
          <w:rFonts w:eastAsia="Times New Roman" w:cs="Times New Roman"/>
          <w:sz w:val="24"/>
          <w:szCs w:val="24"/>
        </w:rPr>
        <w:t xml:space="preserve"> </w:t>
      </w:r>
      <w:r w:rsidR="00D26FD1" w:rsidRPr="001B0DD4">
        <w:rPr>
          <w:rFonts w:eastAsia="Times New Roman" w:cs="Times New Roman"/>
          <w:sz w:val="24"/>
          <w:szCs w:val="24"/>
        </w:rPr>
        <w:t>and serve as a resource to all students</w:t>
      </w:r>
      <w:r w:rsidRPr="001B0DD4">
        <w:rPr>
          <w:rFonts w:eastAsia="Times New Roman" w:cs="Times New Roman"/>
          <w:sz w:val="24"/>
          <w:szCs w:val="24"/>
        </w:rPr>
        <w:t>.</w:t>
      </w:r>
    </w:p>
    <w:p w14:paraId="78606CF5" w14:textId="77777777" w:rsidR="00DD6BBC" w:rsidRPr="001B0DD4" w:rsidRDefault="00DD6BBC" w:rsidP="00DD6BBC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2640FC6D" w14:textId="464B4787" w:rsidR="00DD6BBC" w:rsidRPr="001B0DD4" w:rsidRDefault="00DD6BBC" w:rsidP="00DD6BBC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1B0DD4">
        <w:rPr>
          <w:rFonts w:eastAsia="Times New Roman" w:cs="Times New Roman"/>
          <w:sz w:val="24"/>
          <w:szCs w:val="24"/>
        </w:rPr>
        <w:t xml:space="preserve">RAs are expected to be all trainings, hall openings, </w:t>
      </w:r>
      <w:proofErr w:type="gramStart"/>
      <w:r w:rsidRPr="001B0DD4">
        <w:rPr>
          <w:rFonts w:eastAsia="Times New Roman" w:cs="Times New Roman"/>
          <w:sz w:val="24"/>
          <w:szCs w:val="24"/>
        </w:rPr>
        <w:t>closings</w:t>
      </w:r>
      <w:proofErr w:type="gramEnd"/>
      <w:r w:rsidRPr="001B0DD4">
        <w:rPr>
          <w:rFonts w:eastAsia="Times New Roman" w:cs="Times New Roman"/>
          <w:sz w:val="24"/>
          <w:szCs w:val="24"/>
        </w:rPr>
        <w:t xml:space="preserve"> and scheduled meetings. </w:t>
      </w:r>
    </w:p>
    <w:p w14:paraId="26209A2C" w14:textId="77777777" w:rsidR="00DD6BBC" w:rsidRPr="001B0DD4" w:rsidRDefault="00DD6BBC" w:rsidP="00DD6BBC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14:paraId="4BC742C8" w14:textId="77777777" w:rsidR="00D26FD1" w:rsidRPr="001B0DD4" w:rsidRDefault="00D26FD1" w:rsidP="00DD6BBC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1B0DD4">
        <w:rPr>
          <w:rFonts w:eastAsia="Times New Roman" w:cs="Times New Roman"/>
          <w:b/>
          <w:sz w:val="24"/>
          <w:szCs w:val="24"/>
        </w:rPr>
        <w:t>Administrative Duties</w:t>
      </w:r>
      <w:r w:rsidR="005B113E" w:rsidRPr="001B0DD4">
        <w:rPr>
          <w:rFonts w:eastAsia="Times New Roman" w:cs="Times New Roman"/>
          <w:b/>
          <w:sz w:val="24"/>
          <w:szCs w:val="24"/>
        </w:rPr>
        <w:t xml:space="preserve"> and Relationship Building</w:t>
      </w:r>
      <w:r w:rsidRPr="001B0DD4">
        <w:rPr>
          <w:rFonts w:eastAsia="Times New Roman" w:cs="Times New Roman"/>
          <w:b/>
          <w:sz w:val="24"/>
          <w:szCs w:val="24"/>
        </w:rPr>
        <w:t xml:space="preserve"> (30%):</w:t>
      </w:r>
    </w:p>
    <w:p w14:paraId="3659C05C" w14:textId="77777777" w:rsidR="00D26FD1" w:rsidRPr="001B0DD4" w:rsidRDefault="00D26FD1" w:rsidP="00DD6BB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B0DD4">
        <w:rPr>
          <w:rFonts w:eastAsia="Times New Roman" w:cs="Times New Roman"/>
          <w:sz w:val="24"/>
          <w:szCs w:val="24"/>
        </w:rPr>
        <w:t>Creates a welcoming community through attractive door tags and informative bulletin boards.</w:t>
      </w:r>
    </w:p>
    <w:p w14:paraId="2C354AC3" w14:textId="77777777" w:rsidR="001B0DD4" w:rsidRPr="001B0DD4" w:rsidRDefault="00D26FD1" w:rsidP="003A5C2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B0DD4">
        <w:rPr>
          <w:rFonts w:eastAsia="Times New Roman" w:cs="Times New Roman"/>
          <w:sz w:val="24"/>
          <w:szCs w:val="24"/>
        </w:rPr>
        <w:t>Regularly assesses and reports the condit</w:t>
      </w:r>
      <w:r w:rsidR="001B0DD4" w:rsidRPr="001B0DD4">
        <w:rPr>
          <w:rFonts w:eastAsia="Times New Roman" w:cs="Times New Roman"/>
          <w:sz w:val="24"/>
          <w:szCs w:val="24"/>
        </w:rPr>
        <w:t>ion of the residence facilities.</w:t>
      </w:r>
    </w:p>
    <w:p w14:paraId="1381DD4E" w14:textId="77777777" w:rsidR="00D26FD1" w:rsidRPr="001B0DD4" w:rsidRDefault="00D26FD1" w:rsidP="003A5C2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B0DD4">
        <w:rPr>
          <w:rFonts w:eastAsia="Times New Roman" w:cs="Times New Roman"/>
          <w:sz w:val="24"/>
          <w:szCs w:val="24"/>
        </w:rPr>
        <w:t>Submits all paper work, forms, and evaluations in a punctual manner.</w:t>
      </w:r>
    </w:p>
    <w:p w14:paraId="7813B13B" w14:textId="77777777" w:rsidR="00D26FD1" w:rsidRPr="001B0DD4" w:rsidRDefault="00D26FD1" w:rsidP="00DD6BBC">
      <w:pPr>
        <w:pStyle w:val="PlainText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 xml:space="preserve">Educate students by serving as a resource to other campus departments, news, and events.  </w:t>
      </w:r>
    </w:p>
    <w:p w14:paraId="2683119B" w14:textId="77777777" w:rsidR="00D26FD1" w:rsidRPr="001B0DD4" w:rsidRDefault="00D26FD1" w:rsidP="00DD6BBC">
      <w:pPr>
        <w:pStyle w:val="PlainText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 xml:space="preserve">Attend all weekly staff meetings, in-service trainings including workshops, and meet with your supervisor for individual supervision.  Punctuality shows respect for other staff members and is required at all times. </w:t>
      </w:r>
      <w:r w:rsidR="00DD6BBC" w:rsidRPr="001B0DD4">
        <w:rPr>
          <w:rFonts w:asciiTheme="minorHAnsi" w:hAnsiTheme="minorHAnsi"/>
          <w:sz w:val="24"/>
          <w:szCs w:val="24"/>
        </w:rPr>
        <w:br/>
      </w:r>
    </w:p>
    <w:p w14:paraId="0D4733D0" w14:textId="77777777" w:rsidR="00D26FD1" w:rsidRPr="001B0DD4" w:rsidRDefault="00EB0CD5" w:rsidP="00DD6BB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B0DD4">
        <w:rPr>
          <w:rFonts w:eastAsia="Times New Roman" w:cs="Times New Roman"/>
          <w:b/>
          <w:sz w:val="24"/>
          <w:szCs w:val="24"/>
        </w:rPr>
        <w:t xml:space="preserve">Programming and Engagement Responsibilities </w:t>
      </w:r>
      <w:r w:rsidR="00D26FD1" w:rsidRPr="001B0DD4">
        <w:rPr>
          <w:rFonts w:eastAsia="Times New Roman" w:cs="Times New Roman"/>
          <w:b/>
          <w:sz w:val="24"/>
          <w:szCs w:val="24"/>
        </w:rPr>
        <w:t>(30%):</w:t>
      </w:r>
    </w:p>
    <w:p w14:paraId="7F9B777E" w14:textId="0F3D1C97" w:rsidR="00D26FD1" w:rsidRPr="001B0DD4" w:rsidRDefault="00D26FD1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 xml:space="preserve">Initiate, plan and organize programs each semester, as outlined by </w:t>
      </w:r>
      <w:r w:rsidR="00BF29A2">
        <w:rPr>
          <w:rFonts w:asciiTheme="minorHAnsi" w:hAnsiTheme="minorHAnsi"/>
          <w:sz w:val="24"/>
          <w:szCs w:val="24"/>
        </w:rPr>
        <w:t>Campus Involvement.</w:t>
      </w:r>
      <w:r w:rsidR="001B0DD4" w:rsidRPr="001B0DD4">
        <w:rPr>
          <w:rFonts w:asciiTheme="minorHAnsi" w:hAnsiTheme="minorHAnsi"/>
          <w:sz w:val="24"/>
          <w:szCs w:val="24"/>
        </w:rPr>
        <w:t xml:space="preserve"> </w:t>
      </w:r>
    </w:p>
    <w:p w14:paraId="0A44212D" w14:textId="77777777" w:rsidR="00D26FD1" w:rsidRPr="001B0DD4" w:rsidRDefault="00D26FD1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>Assess and predict resident’s needs on a regular basis and program appropriately to fit those needs.</w:t>
      </w:r>
    </w:p>
    <w:p w14:paraId="72B96D52" w14:textId="77777777" w:rsidR="00D26FD1" w:rsidRPr="001B0DD4" w:rsidRDefault="00D26FD1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 xml:space="preserve">Support and attend programs organized by other staff members. </w:t>
      </w:r>
    </w:p>
    <w:p w14:paraId="4EA3E8E9" w14:textId="77777777" w:rsidR="00FC23BF" w:rsidRPr="001B0DD4" w:rsidRDefault="00FC23BF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>Creates intentional relationships with residential students.</w:t>
      </w:r>
    </w:p>
    <w:p w14:paraId="012B11E2" w14:textId="77777777" w:rsidR="00D26FD1" w:rsidRPr="001B0DD4" w:rsidRDefault="00D26FD1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>Assist (as required) in all major departmental events and operations.</w:t>
      </w:r>
    </w:p>
    <w:p w14:paraId="6C59B968" w14:textId="77777777" w:rsidR="00D26FD1" w:rsidRPr="001B0DD4" w:rsidRDefault="00D26FD1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lastRenderedPageBreak/>
        <w:t>Encourage faculty, staff, and students to participate i</w:t>
      </w:r>
      <w:r w:rsidR="001B0DD4" w:rsidRPr="001B0DD4">
        <w:rPr>
          <w:rFonts w:asciiTheme="minorHAnsi" w:hAnsiTheme="minorHAnsi"/>
          <w:sz w:val="24"/>
          <w:szCs w:val="24"/>
        </w:rPr>
        <w:t>n program campus wide, including hall events</w:t>
      </w:r>
      <w:r w:rsidRPr="001B0DD4">
        <w:rPr>
          <w:rFonts w:asciiTheme="minorHAnsi" w:hAnsiTheme="minorHAnsi"/>
          <w:sz w:val="24"/>
          <w:szCs w:val="24"/>
        </w:rPr>
        <w:t>.</w:t>
      </w:r>
      <w:r w:rsidR="00DD6BBC" w:rsidRPr="001B0DD4">
        <w:rPr>
          <w:rFonts w:asciiTheme="minorHAnsi" w:hAnsiTheme="minorHAnsi"/>
          <w:sz w:val="24"/>
          <w:szCs w:val="24"/>
        </w:rPr>
        <w:br/>
      </w:r>
    </w:p>
    <w:p w14:paraId="492AAE5D" w14:textId="77777777" w:rsidR="00D26FD1" w:rsidRPr="001B0DD4" w:rsidRDefault="00D26FD1" w:rsidP="00DD6BB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B0DD4">
        <w:rPr>
          <w:rFonts w:eastAsia="Times New Roman" w:cs="Times New Roman"/>
          <w:b/>
          <w:sz w:val="24"/>
          <w:szCs w:val="24"/>
        </w:rPr>
        <w:t>First Response Expectations (30%):</w:t>
      </w:r>
    </w:p>
    <w:p w14:paraId="056FF43D" w14:textId="77777777" w:rsidR="00D26FD1" w:rsidRPr="001B0DD4" w:rsidRDefault="00D26FD1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>Contribute to maintaining a living/learning atmosphere conducive to studying by emphasizing quiet hours, common courtesy, sensitivity, and consideration of others.</w:t>
      </w:r>
    </w:p>
    <w:p w14:paraId="32F98275" w14:textId="77777777" w:rsidR="00D26FD1" w:rsidRPr="001B0DD4" w:rsidRDefault="00D26FD1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>Understand, obey, and uphold all campus policies. Refer to the Student Handbook for residence hall and campus policies.</w:t>
      </w:r>
    </w:p>
    <w:p w14:paraId="290E821F" w14:textId="7375F203" w:rsidR="00D26FD1" w:rsidRPr="001B0DD4" w:rsidRDefault="00D26FD1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 xml:space="preserve">Report incidents across campus as necessary in the manner assigned by </w:t>
      </w:r>
      <w:r w:rsidR="00BF29A2">
        <w:rPr>
          <w:rFonts w:asciiTheme="minorHAnsi" w:hAnsiTheme="minorHAnsi"/>
          <w:sz w:val="24"/>
          <w:szCs w:val="24"/>
        </w:rPr>
        <w:t xml:space="preserve">Hilbert </w:t>
      </w:r>
      <w:proofErr w:type="gramStart"/>
      <w:r w:rsidR="00BF29A2">
        <w:rPr>
          <w:rFonts w:asciiTheme="minorHAnsi" w:hAnsiTheme="minorHAnsi"/>
          <w:sz w:val="24"/>
          <w:szCs w:val="24"/>
        </w:rPr>
        <w:t>College</w:t>
      </w:r>
      <w:proofErr w:type="gramEnd"/>
    </w:p>
    <w:p w14:paraId="2CA29AE8" w14:textId="77777777" w:rsidR="00D26FD1" w:rsidRPr="001B0DD4" w:rsidRDefault="00D26FD1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 xml:space="preserve">Participate in a weekly on call rotation to respond to emergency situations.  </w:t>
      </w:r>
    </w:p>
    <w:p w14:paraId="751D803C" w14:textId="77777777" w:rsidR="00D26FD1" w:rsidRPr="001B0DD4" w:rsidRDefault="00D26FD1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 xml:space="preserve">Serve as a Campus Security Authority (CSA) which includes reporting Title IX and </w:t>
      </w:r>
      <w:r w:rsidR="00FC23BF" w:rsidRPr="001B0DD4">
        <w:rPr>
          <w:rFonts w:asciiTheme="minorHAnsi" w:hAnsiTheme="minorHAnsi"/>
          <w:sz w:val="24"/>
          <w:szCs w:val="24"/>
        </w:rPr>
        <w:t xml:space="preserve">all </w:t>
      </w:r>
      <w:r w:rsidRPr="001B0DD4">
        <w:rPr>
          <w:rFonts w:asciiTheme="minorHAnsi" w:hAnsiTheme="minorHAnsi"/>
          <w:sz w:val="24"/>
          <w:szCs w:val="24"/>
        </w:rPr>
        <w:t xml:space="preserve">policy violations to campus officials </w:t>
      </w:r>
    </w:p>
    <w:p w14:paraId="07CD625B" w14:textId="77777777" w:rsidR="00DD6BBC" w:rsidRPr="001B0DD4" w:rsidRDefault="00D26FD1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>Attempt to mediate roommate conflicts</w:t>
      </w:r>
      <w:r w:rsidR="00FC23BF" w:rsidRPr="001B0DD4">
        <w:rPr>
          <w:rFonts w:asciiTheme="minorHAnsi" w:hAnsiTheme="minorHAnsi"/>
          <w:sz w:val="24"/>
          <w:szCs w:val="24"/>
        </w:rPr>
        <w:t xml:space="preserve"> using restorative dialogue</w:t>
      </w:r>
      <w:r w:rsidRPr="001B0DD4">
        <w:rPr>
          <w:rFonts w:asciiTheme="minorHAnsi" w:hAnsiTheme="minorHAnsi"/>
          <w:sz w:val="24"/>
          <w:szCs w:val="24"/>
        </w:rPr>
        <w:t xml:space="preserve"> when necessary.  </w:t>
      </w:r>
    </w:p>
    <w:p w14:paraId="6D42E78A" w14:textId="77777777" w:rsidR="00D26FD1" w:rsidRPr="001B0DD4" w:rsidRDefault="00D26FD1" w:rsidP="00DD6BBC">
      <w:pPr>
        <w:pStyle w:val="PlainTex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 xml:space="preserve">Also, develop and monitor </w:t>
      </w:r>
      <w:r w:rsidR="00FC23BF" w:rsidRPr="001B0DD4">
        <w:rPr>
          <w:rFonts w:asciiTheme="minorHAnsi" w:hAnsiTheme="minorHAnsi"/>
          <w:sz w:val="24"/>
          <w:szCs w:val="24"/>
        </w:rPr>
        <w:t xml:space="preserve">and uphold </w:t>
      </w:r>
      <w:r w:rsidRPr="001B0DD4">
        <w:rPr>
          <w:rFonts w:asciiTheme="minorHAnsi" w:hAnsiTheme="minorHAnsi"/>
          <w:sz w:val="24"/>
          <w:szCs w:val="24"/>
        </w:rPr>
        <w:t xml:space="preserve">roommate </w:t>
      </w:r>
      <w:r w:rsidR="00FC23BF" w:rsidRPr="001B0DD4">
        <w:rPr>
          <w:rFonts w:asciiTheme="minorHAnsi" w:hAnsiTheme="minorHAnsi"/>
          <w:sz w:val="24"/>
          <w:szCs w:val="24"/>
        </w:rPr>
        <w:t>agreement</w:t>
      </w:r>
      <w:r w:rsidRPr="001B0DD4">
        <w:rPr>
          <w:rFonts w:asciiTheme="minorHAnsi" w:hAnsiTheme="minorHAnsi"/>
          <w:sz w:val="24"/>
          <w:szCs w:val="24"/>
        </w:rPr>
        <w:t xml:space="preserve"> contracts. </w:t>
      </w:r>
      <w:r w:rsidR="00DD6BBC" w:rsidRPr="001B0DD4">
        <w:rPr>
          <w:rFonts w:asciiTheme="minorHAnsi" w:hAnsiTheme="minorHAnsi"/>
          <w:sz w:val="24"/>
          <w:szCs w:val="24"/>
        </w:rPr>
        <w:br/>
      </w:r>
    </w:p>
    <w:p w14:paraId="3AB998F6" w14:textId="77777777" w:rsidR="00D26FD1" w:rsidRPr="001B0DD4" w:rsidRDefault="00D26FD1" w:rsidP="00DD6BBC">
      <w:pPr>
        <w:pStyle w:val="PlainText"/>
        <w:rPr>
          <w:rFonts w:asciiTheme="minorHAnsi" w:hAnsiTheme="minorHAnsi"/>
          <w:b/>
          <w:sz w:val="24"/>
          <w:szCs w:val="24"/>
        </w:rPr>
      </w:pPr>
      <w:r w:rsidRPr="001B0DD4">
        <w:rPr>
          <w:rFonts w:asciiTheme="minorHAnsi" w:hAnsiTheme="minorHAnsi"/>
          <w:b/>
          <w:sz w:val="24"/>
          <w:szCs w:val="24"/>
        </w:rPr>
        <w:t>Other Duties as Assigned (10%):</w:t>
      </w:r>
    </w:p>
    <w:p w14:paraId="7D2DEAB5" w14:textId="35A2AB65" w:rsidR="00D26FD1" w:rsidRPr="001B0DD4" w:rsidRDefault="00D26FD1" w:rsidP="00DD6BBC">
      <w:pPr>
        <w:pStyle w:val="PlainText"/>
        <w:numPr>
          <w:ilvl w:val="0"/>
          <w:numId w:val="12"/>
        </w:numPr>
        <w:ind w:left="360" w:firstLine="0"/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>The RA position is a pivotal component to the Residence L</w:t>
      </w:r>
      <w:r w:rsidR="00DD6BBC" w:rsidRPr="001B0DD4">
        <w:rPr>
          <w:rFonts w:asciiTheme="minorHAnsi" w:hAnsiTheme="minorHAnsi"/>
          <w:sz w:val="24"/>
          <w:szCs w:val="24"/>
        </w:rPr>
        <w:t xml:space="preserve">ife department and residential </w:t>
      </w:r>
      <w:r w:rsidRPr="001B0DD4">
        <w:rPr>
          <w:rFonts w:asciiTheme="minorHAnsi" w:hAnsiTheme="minorHAnsi"/>
          <w:sz w:val="24"/>
          <w:szCs w:val="24"/>
        </w:rPr>
        <w:t xml:space="preserve">experience at Hilbert College. RAs are asked to complete all other duties as assigned </w:t>
      </w:r>
      <w:r w:rsidR="00DD6BBC" w:rsidRPr="001B0DD4">
        <w:rPr>
          <w:rFonts w:asciiTheme="minorHAnsi" w:hAnsiTheme="minorHAnsi"/>
          <w:sz w:val="24"/>
          <w:szCs w:val="24"/>
        </w:rPr>
        <w:t>by the</w:t>
      </w:r>
      <w:r w:rsidRPr="001B0DD4">
        <w:rPr>
          <w:rFonts w:asciiTheme="minorHAnsi" w:hAnsiTheme="minorHAnsi"/>
          <w:sz w:val="24"/>
          <w:szCs w:val="24"/>
        </w:rPr>
        <w:t xml:space="preserve"> </w:t>
      </w:r>
      <w:r w:rsidR="00DD6BBC" w:rsidRPr="001B0DD4">
        <w:rPr>
          <w:rFonts w:asciiTheme="minorHAnsi" w:hAnsiTheme="minorHAnsi"/>
          <w:sz w:val="24"/>
          <w:szCs w:val="24"/>
        </w:rPr>
        <w:t>Office</w:t>
      </w:r>
      <w:r w:rsidRPr="001B0DD4">
        <w:rPr>
          <w:rFonts w:asciiTheme="minorHAnsi" w:hAnsiTheme="minorHAnsi"/>
          <w:sz w:val="24"/>
          <w:szCs w:val="24"/>
        </w:rPr>
        <w:t xml:space="preserve"> of </w:t>
      </w:r>
      <w:r w:rsidR="00BF29A2">
        <w:rPr>
          <w:rFonts w:asciiTheme="minorHAnsi" w:hAnsiTheme="minorHAnsi"/>
          <w:sz w:val="24"/>
          <w:szCs w:val="24"/>
        </w:rPr>
        <w:t>Campus Involvement.</w:t>
      </w:r>
    </w:p>
    <w:p w14:paraId="65921DAF" w14:textId="77777777" w:rsidR="00DD6BBC" w:rsidRDefault="00DD6BBC" w:rsidP="00DD6BBC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</w:p>
    <w:p w14:paraId="3189AD33" w14:textId="77777777" w:rsidR="001B0DD4" w:rsidRPr="001B0DD4" w:rsidRDefault="001B0DD4" w:rsidP="00DD6BBC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</w:p>
    <w:p w14:paraId="09C64337" w14:textId="77777777" w:rsidR="00DD6BBC" w:rsidRPr="001B0DD4" w:rsidRDefault="00DD6BBC" w:rsidP="00DD6BBC">
      <w:pPr>
        <w:spacing w:after="0" w:line="240" w:lineRule="auto"/>
        <w:contextualSpacing/>
        <w:rPr>
          <w:b/>
          <w:sz w:val="28"/>
          <w:szCs w:val="28"/>
        </w:rPr>
      </w:pPr>
      <w:r w:rsidRPr="001B0DD4">
        <w:rPr>
          <w:rFonts w:eastAsia="Times New Roman" w:cs="Times New Roman"/>
          <w:b/>
          <w:sz w:val="24"/>
          <w:szCs w:val="24"/>
        </w:rPr>
        <w:t>Qualifications:</w:t>
      </w:r>
    </w:p>
    <w:p w14:paraId="160D459D" w14:textId="77777777" w:rsidR="00DD6BBC" w:rsidRPr="001B0DD4" w:rsidRDefault="00DD6BBC" w:rsidP="00DD6BBC">
      <w:pPr>
        <w:pStyle w:val="PlainTex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>Full time student at Hilbert College for at least one semester prior to application.</w:t>
      </w:r>
    </w:p>
    <w:p w14:paraId="16344718" w14:textId="77777777" w:rsidR="00DD6BBC" w:rsidRPr="001B0DD4" w:rsidRDefault="00DD6BBC" w:rsidP="00DD6BBC">
      <w:pPr>
        <w:pStyle w:val="PlainTex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 xml:space="preserve">Leadership potential as evidenced by previous leadership experiences, recommendations, staff evaluations and potential as perceived by the observers in the group and individual interviews.  </w:t>
      </w:r>
    </w:p>
    <w:p w14:paraId="6E9819E4" w14:textId="77777777" w:rsidR="00DD6BBC" w:rsidRPr="001B0DD4" w:rsidRDefault="00DD6BBC" w:rsidP="00DD6BBC">
      <w:pPr>
        <w:pStyle w:val="PlainTex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 xml:space="preserve">In good standing with the College academically and behaviorally. </w:t>
      </w:r>
    </w:p>
    <w:p w14:paraId="5C26262E" w14:textId="77777777" w:rsidR="00DD6BBC" w:rsidRPr="001B0DD4" w:rsidRDefault="00DD6BBC" w:rsidP="00DD6BBC">
      <w:pPr>
        <w:pStyle w:val="PlainTex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>A 2.5 overall cumulative average at the time of application. RAs are required to maintain a 2.5 GPA.</w:t>
      </w:r>
    </w:p>
    <w:p w14:paraId="3E939159" w14:textId="77777777" w:rsidR="00DD6BBC" w:rsidRPr="001B0DD4" w:rsidRDefault="00DD6BBC" w:rsidP="00DD6BB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B0DD4">
        <w:rPr>
          <w:rFonts w:eastAsia="Times New Roman" w:cs="Times New Roman"/>
          <w:sz w:val="24"/>
          <w:szCs w:val="24"/>
        </w:rPr>
        <w:t>Commit at least 20 hours a week to Residence Life responsibilities.</w:t>
      </w:r>
    </w:p>
    <w:p w14:paraId="3E3BC69E" w14:textId="77777777" w:rsidR="00DD6BBC" w:rsidRPr="001B0DD4" w:rsidRDefault="00DD6BBC" w:rsidP="00DD6BBC">
      <w:pPr>
        <w:pStyle w:val="PlainText"/>
        <w:rPr>
          <w:rFonts w:asciiTheme="minorHAnsi" w:hAnsiTheme="minorHAnsi"/>
          <w:sz w:val="24"/>
          <w:szCs w:val="24"/>
        </w:rPr>
      </w:pPr>
    </w:p>
    <w:p w14:paraId="163F7996" w14:textId="77777777" w:rsidR="00DD6BBC" w:rsidRPr="001B0DD4" w:rsidRDefault="00DD6BBC" w:rsidP="00DD6BBC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1B0DD4">
        <w:rPr>
          <w:rFonts w:eastAsia="Times New Roman" w:cs="Times New Roman"/>
          <w:b/>
          <w:sz w:val="24"/>
          <w:szCs w:val="24"/>
        </w:rPr>
        <w:t>Preferred Qualifications:</w:t>
      </w:r>
    </w:p>
    <w:p w14:paraId="1C282F55" w14:textId="77777777" w:rsidR="001B0DD4" w:rsidRPr="001B0DD4" w:rsidRDefault="001B0DD4" w:rsidP="001B0DD4">
      <w:pPr>
        <w:pStyle w:val="PlainText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1B0DD4">
        <w:rPr>
          <w:rFonts w:asciiTheme="minorHAnsi" w:hAnsiTheme="minorHAnsi"/>
          <w:sz w:val="24"/>
          <w:szCs w:val="24"/>
        </w:rPr>
        <w:t>The student has lived on campus for at least one semester.</w:t>
      </w:r>
    </w:p>
    <w:p w14:paraId="4CACA06D" w14:textId="77777777" w:rsidR="00DD6BBC" w:rsidRPr="001B0DD4" w:rsidRDefault="00DD6BBC" w:rsidP="00DD6BB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B0DD4">
        <w:rPr>
          <w:rFonts w:eastAsia="Times New Roman" w:cs="Times New Roman"/>
          <w:sz w:val="24"/>
          <w:szCs w:val="24"/>
        </w:rPr>
        <w:t xml:space="preserve">Limited engagement in additional responsibilities including additional employment, athletics or leadership roles. Outside commitments should not exceed 10 hours per week. All additional responsibilities must be approved by area supervisor. </w:t>
      </w:r>
    </w:p>
    <w:p w14:paraId="1593598E" w14:textId="705FC04E" w:rsidR="00DD6BBC" w:rsidRPr="001B0DD4" w:rsidRDefault="00DD6BBC" w:rsidP="00DD6BB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B0DD4">
        <w:rPr>
          <w:rFonts w:eastAsia="Times New Roman" w:cs="Times New Roman"/>
          <w:sz w:val="24"/>
          <w:szCs w:val="24"/>
        </w:rPr>
        <w:t xml:space="preserve">Positively represent </w:t>
      </w:r>
      <w:r w:rsidR="00BF29A2">
        <w:rPr>
          <w:sz w:val="24"/>
          <w:szCs w:val="24"/>
        </w:rPr>
        <w:t>Campus Involvement</w:t>
      </w:r>
      <w:r w:rsidR="00BF29A2">
        <w:rPr>
          <w:sz w:val="24"/>
          <w:szCs w:val="24"/>
        </w:rPr>
        <w:t xml:space="preserve"> </w:t>
      </w:r>
      <w:r w:rsidRPr="001B0DD4">
        <w:rPr>
          <w:rFonts w:eastAsia="Times New Roman" w:cs="Times New Roman"/>
          <w:sz w:val="24"/>
          <w:szCs w:val="24"/>
        </w:rPr>
        <w:t>and Hilbert College at all time.</w:t>
      </w:r>
    </w:p>
    <w:p w14:paraId="50DF5BE6" w14:textId="77777777" w:rsidR="00DD6BBC" w:rsidRPr="001B0DD4" w:rsidRDefault="00DD6BBC" w:rsidP="00DD6BB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B0DD4">
        <w:rPr>
          <w:rFonts w:eastAsia="Times New Roman" w:cs="Times New Roman"/>
          <w:sz w:val="24"/>
          <w:szCs w:val="24"/>
        </w:rPr>
        <w:t>Be available and accessible to residents.</w:t>
      </w:r>
    </w:p>
    <w:p w14:paraId="23D5730E" w14:textId="77777777" w:rsidR="00140E84" w:rsidRPr="00BF4859" w:rsidRDefault="00140E84" w:rsidP="00DD6BBC">
      <w:pPr>
        <w:spacing w:after="0" w:line="240" w:lineRule="auto"/>
        <w:rPr>
          <w:rFonts w:ascii="Candara" w:hAnsi="Candara" w:cs="Leelawadee"/>
          <w:b/>
          <w:color w:val="548DD4" w:themeColor="text2" w:themeTint="99"/>
          <w:sz w:val="24"/>
          <w:szCs w:val="24"/>
        </w:rPr>
      </w:pPr>
    </w:p>
    <w:sectPr w:rsidR="00140E84" w:rsidRPr="00BF4859" w:rsidSect="006234DC">
      <w:headerReference w:type="default" r:id="rId8"/>
      <w:footerReference w:type="default" r:id="rId9"/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728C" w14:textId="77777777" w:rsidR="00925ED6" w:rsidRDefault="00925ED6" w:rsidP="003768B3">
      <w:pPr>
        <w:spacing w:after="0" w:line="240" w:lineRule="auto"/>
      </w:pPr>
      <w:r>
        <w:separator/>
      </w:r>
    </w:p>
  </w:endnote>
  <w:endnote w:type="continuationSeparator" w:id="0">
    <w:p w14:paraId="2C6B405F" w14:textId="77777777" w:rsidR="00925ED6" w:rsidRDefault="00925ED6" w:rsidP="0037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4EC0" w14:textId="77777777" w:rsidR="000F6C48" w:rsidRDefault="004D3A71">
    <w:pPr>
      <w:pStyle w:val="Footer"/>
    </w:pPr>
    <w:r>
      <w:rPr>
        <w:noProof/>
      </w:rPr>
      <w:drawing>
        <wp:inline distT="0" distB="0" distL="0" distR="0" wp14:anchorId="2EC28781" wp14:editId="77D53607">
          <wp:extent cx="5943600" cy="361899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heidt\Desktop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0810" w14:textId="77777777" w:rsidR="00925ED6" w:rsidRDefault="00925ED6" w:rsidP="003768B3">
      <w:pPr>
        <w:spacing w:after="0" w:line="240" w:lineRule="auto"/>
      </w:pPr>
      <w:r>
        <w:separator/>
      </w:r>
    </w:p>
  </w:footnote>
  <w:footnote w:type="continuationSeparator" w:id="0">
    <w:p w14:paraId="51CD7236" w14:textId="77777777" w:rsidR="00925ED6" w:rsidRDefault="00925ED6" w:rsidP="0037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28D2" w14:textId="77777777" w:rsidR="003768B3" w:rsidRPr="003B558E" w:rsidRDefault="003B558E" w:rsidP="003B558E">
    <w:pPr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noProof/>
        <w:sz w:val="24"/>
        <w:szCs w:val="24"/>
      </w:rPr>
      <w:drawing>
        <wp:inline distT="0" distB="0" distL="0" distR="0" wp14:anchorId="201A750E" wp14:editId="32096DB5">
          <wp:extent cx="1524000" cy="409575"/>
          <wp:effectExtent l="0" t="0" r="0" b="9525"/>
          <wp:docPr id="2" name="Picture 2" descr="C:\Users\mheidt\Desktop\Res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eidt\Desktop\ResLi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AF9"/>
    <w:multiLevelType w:val="hybridMultilevel"/>
    <w:tmpl w:val="D440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0591"/>
    <w:multiLevelType w:val="hybridMultilevel"/>
    <w:tmpl w:val="EC84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30DE"/>
    <w:multiLevelType w:val="hybridMultilevel"/>
    <w:tmpl w:val="8F703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510A4"/>
    <w:multiLevelType w:val="hybridMultilevel"/>
    <w:tmpl w:val="51B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579B"/>
    <w:multiLevelType w:val="hybridMultilevel"/>
    <w:tmpl w:val="2E5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63E5"/>
    <w:multiLevelType w:val="hybridMultilevel"/>
    <w:tmpl w:val="255ED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7639D0"/>
    <w:multiLevelType w:val="hybridMultilevel"/>
    <w:tmpl w:val="4FDE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075619"/>
    <w:multiLevelType w:val="hybridMultilevel"/>
    <w:tmpl w:val="81E2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2878"/>
    <w:multiLevelType w:val="hybridMultilevel"/>
    <w:tmpl w:val="9FA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B3D1F"/>
    <w:multiLevelType w:val="hybridMultilevel"/>
    <w:tmpl w:val="1DDE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A6782"/>
    <w:multiLevelType w:val="hybridMultilevel"/>
    <w:tmpl w:val="593E01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C534836"/>
    <w:multiLevelType w:val="hybridMultilevel"/>
    <w:tmpl w:val="CEE6C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8A"/>
    <w:rsid w:val="00026B67"/>
    <w:rsid w:val="00035F97"/>
    <w:rsid w:val="000457BF"/>
    <w:rsid w:val="0006078A"/>
    <w:rsid w:val="000B3369"/>
    <w:rsid w:val="000E235C"/>
    <w:rsid w:val="000F6C48"/>
    <w:rsid w:val="00140E84"/>
    <w:rsid w:val="00180D5C"/>
    <w:rsid w:val="001909A2"/>
    <w:rsid w:val="001B0DD4"/>
    <w:rsid w:val="002259F8"/>
    <w:rsid w:val="0024628F"/>
    <w:rsid w:val="00334EBF"/>
    <w:rsid w:val="00362280"/>
    <w:rsid w:val="003768B3"/>
    <w:rsid w:val="003B558E"/>
    <w:rsid w:val="004335BD"/>
    <w:rsid w:val="004D3A71"/>
    <w:rsid w:val="004D6A53"/>
    <w:rsid w:val="00527D47"/>
    <w:rsid w:val="005320A4"/>
    <w:rsid w:val="005B113E"/>
    <w:rsid w:val="005B31DB"/>
    <w:rsid w:val="00612B9E"/>
    <w:rsid w:val="006234DC"/>
    <w:rsid w:val="006375D3"/>
    <w:rsid w:val="00643A25"/>
    <w:rsid w:val="00650442"/>
    <w:rsid w:val="006913DA"/>
    <w:rsid w:val="00697A05"/>
    <w:rsid w:val="006C5AF6"/>
    <w:rsid w:val="00715BA4"/>
    <w:rsid w:val="007672C2"/>
    <w:rsid w:val="00780067"/>
    <w:rsid w:val="00796FA8"/>
    <w:rsid w:val="008371FC"/>
    <w:rsid w:val="0089550D"/>
    <w:rsid w:val="009051CC"/>
    <w:rsid w:val="00925ED6"/>
    <w:rsid w:val="009C7697"/>
    <w:rsid w:val="009F1169"/>
    <w:rsid w:val="00A1616B"/>
    <w:rsid w:val="00A27AA4"/>
    <w:rsid w:val="00B13B12"/>
    <w:rsid w:val="00B62D56"/>
    <w:rsid w:val="00B96C76"/>
    <w:rsid w:val="00BE74B8"/>
    <w:rsid w:val="00BF29A2"/>
    <w:rsid w:val="00BF4859"/>
    <w:rsid w:val="00D26FD1"/>
    <w:rsid w:val="00DA2A7C"/>
    <w:rsid w:val="00DD6BBC"/>
    <w:rsid w:val="00DE6146"/>
    <w:rsid w:val="00EB0CD5"/>
    <w:rsid w:val="00EC5C6D"/>
    <w:rsid w:val="00EE3F7C"/>
    <w:rsid w:val="00F565FC"/>
    <w:rsid w:val="00FB07A7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AA7AA2"/>
  <w15:docId w15:val="{26EAFA69-C2C7-4846-A959-83106476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8B3"/>
  </w:style>
  <w:style w:type="paragraph" w:styleId="Footer">
    <w:name w:val="footer"/>
    <w:basedOn w:val="Normal"/>
    <w:link w:val="FooterChar"/>
    <w:uiPriority w:val="99"/>
    <w:unhideWhenUsed/>
    <w:rsid w:val="0037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8B3"/>
  </w:style>
  <w:style w:type="paragraph" w:styleId="BalloonText">
    <w:name w:val="Balloon Text"/>
    <w:basedOn w:val="Normal"/>
    <w:link w:val="BalloonTextChar"/>
    <w:uiPriority w:val="99"/>
    <w:semiHidden/>
    <w:unhideWhenUsed/>
    <w:rsid w:val="003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C6D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D26F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26F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6940E3-A4CD-4A67-82E2-EF24EE98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Hilbert College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Craig</dc:creator>
  <cp:lastModifiedBy>Cole-Splawski, Jill</cp:lastModifiedBy>
  <cp:revision>2</cp:revision>
  <cp:lastPrinted>2019-11-08T13:11:00Z</cp:lastPrinted>
  <dcterms:created xsi:type="dcterms:W3CDTF">2021-06-16T20:31:00Z</dcterms:created>
  <dcterms:modified xsi:type="dcterms:W3CDTF">2021-06-16T20:31:00Z</dcterms:modified>
</cp:coreProperties>
</file>